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442CF" w14:textId="0137C165" w:rsidR="00E53836" w:rsidRPr="00425EE8" w:rsidRDefault="00B8278E" w:rsidP="00425EE8">
      <w:pPr>
        <w:jc w:val="center"/>
        <w:rPr>
          <w:rFonts w:cstheme="minorHAnsi"/>
          <w:b/>
          <w:bCs/>
          <w:sz w:val="32"/>
          <w:szCs w:val="32"/>
          <w:u w:val="single"/>
        </w:rPr>
      </w:pPr>
      <w:r w:rsidRPr="00425EE8">
        <w:rPr>
          <w:rFonts w:cstheme="minorHAnsi"/>
          <w:b/>
          <w:bCs/>
          <w:sz w:val="32"/>
          <w:szCs w:val="32"/>
          <w:u w:val="single"/>
        </w:rPr>
        <w:t>Feedback at Woodvale Primary Academy</w:t>
      </w:r>
    </w:p>
    <w:p w14:paraId="304C2BEC" w14:textId="27BC12B6" w:rsidR="00B8278E" w:rsidRPr="00425EE8" w:rsidRDefault="00B8278E" w:rsidP="00425EE8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425EE8">
        <w:rPr>
          <w:rFonts w:cstheme="minorHAnsi"/>
          <w:b/>
          <w:bCs/>
          <w:sz w:val="24"/>
          <w:szCs w:val="24"/>
          <w:u w:val="single"/>
        </w:rPr>
        <w:t>January 2025</w:t>
      </w:r>
    </w:p>
    <w:p w14:paraId="7452F549" w14:textId="45760A8C" w:rsidR="00E53836" w:rsidRPr="00975099" w:rsidRDefault="004C6E83">
      <w:pPr>
        <w:rPr>
          <w:rFonts w:cstheme="minorHAnsi"/>
          <w:b/>
          <w:bCs/>
          <w:sz w:val="24"/>
          <w:szCs w:val="24"/>
          <w:u w:val="single"/>
        </w:rPr>
      </w:pPr>
      <w:r w:rsidRPr="00975099">
        <w:rPr>
          <w:rFonts w:cstheme="minorHAnsi"/>
          <w:b/>
          <w:bCs/>
          <w:sz w:val="24"/>
          <w:szCs w:val="24"/>
          <w:u w:val="single"/>
        </w:rPr>
        <w:t>Guidance for all subjects:-</w:t>
      </w:r>
    </w:p>
    <w:p w14:paraId="16434A3C" w14:textId="77777777" w:rsidR="004C6E83" w:rsidRPr="00975099" w:rsidRDefault="004C6E83" w:rsidP="004C6E83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>Marking code to be followed in all subjects</w:t>
      </w:r>
    </w:p>
    <w:p w14:paraId="1CC9C6AE" w14:textId="2635E7C6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975099">
        <w:rPr>
          <w:rFonts w:eastAsia="Times New Roman" w:cstheme="minorHAnsi"/>
          <w:sz w:val="24"/>
          <w:szCs w:val="24"/>
          <w:lang w:eastAsia="en-GB"/>
        </w:rPr>
        <w:t>The majority of written marking is live marking during a lesson in order to allow for immediate correction and to address misconceptions.  </w:t>
      </w:r>
    </w:p>
    <w:p w14:paraId="561FE66A" w14:textId="77777777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975099">
        <w:rPr>
          <w:rFonts w:eastAsia="Times New Roman" w:cstheme="minorHAnsi"/>
          <w:sz w:val="24"/>
          <w:szCs w:val="24"/>
          <w:lang w:eastAsia="en-GB"/>
        </w:rPr>
        <w:t>Any below expectation presentation (including letter and number formation) must be addressed and followed up in future work. </w:t>
      </w:r>
    </w:p>
    <w:p w14:paraId="74676B60" w14:textId="77777777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975099">
        <w:rPr>
          <w:rFonts w:eastAsia="Times New Roman" w:cstheme="minorHAnsi"/>
          <w:sz w:val="24"/>
          <w:szCs w:val="24"/>
          <w:lang w:eastAsia="en-GB"/>
        </w:rPr>
        <w:t>Actionable feedback for some pieces of work where appropriate to be completed in purple pen by the child. </w:t>
      </w:r>
    </w:p>
    <w:p w14:paraId="7066BAC5" w14:textId="77777777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975099">
        <w:rPr>
          <w:rFonts w:eastAsia="Times New Roman" w:cstheme="minorHAnsi"/>
          <w:sz w:val="24"/>
          <w:szCs w:val="24"/>
          <w:lang w:eastAsia="en-GB"/>
        </w:rPr>
        <w:t>Pupil voice may be collected to build a picture of children's learning where they are not able to record independently.</w:t>
      </w:r>
      <w:r w:rsidRPr="00975099">
        <w:rPr>
          <w:rFonts w:eastAsia="Times New Roman" w:cstheme="minorHAnsi"/>
          <w:sz w:val="24"/>
          <w:szCs w:val="24"/>
          <w:lang w:val="en-US" w:eastAsia="en-GB"/>
        </w:rPr>
        <w:t> </w:t>
      </w:r>
    </w:p>
    <w:p w14:paraId="60E40702" w14:textId="77777777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975099">
        <w:rPr>
          <w:rFonts w:eastAsia="Times New Roman" w:cstheme="minorHAnsi"/>
          <w:sz w:val="24"/>
          <w:szCs w:val="24"/>
          <w:lang w:val="en-US" w:eastAsia="en-GB"/>
        </w:rPr>
        <w:t xml:space="preserve">If children self mark then this needs to be checked by the teacher. </w:t>
      </w:r>
    </w:p>
    <w:p w14:paraId="3AA3CCA0" w14:textId="77777777" w:rsidR="004C6E83" w:rsidRPr="00975099" w:rsidRDefault="004C6E83" w:rsidP="004C6E83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975099">
        <w:rPr>
          <w:rFonts w:eastAsia="Times New Roman" w:cstheme="minorHAnsi"/>
          <w:sz w:val="24"/>
          <w:szCs w:val="24"/>
          <w:lang w:val="en-US" w:eastAsia="en-GB"/>
        </w:rPr>
        <w:t>Key questions may be given to check children’s understanding</w:t>
      </w:r>
    </w:p>
    <w:p w14:paraId="1C28EF1F" w14:textId="4EBC9B23" w:rsidR="00E67E0C" w:rsidRPr="00975099" w:rsidRDefault="00E67E0C" w:rsidP="00E67E0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</w:p>
    <w:p w14:paraId="349871AC" w14:textId="057C931E" w:rsidR="001A0B9A" w:rsidRPr="001D5A75" w:rsidRDefault="00975099" w:rsidP="00E67E0C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u w:val="single"/>
          <w:lang w:val="en-US" w:eastAsia="en-GB"/>
        </w:rPr>
      </w:pPr>
      <w:r w:rsidRPr="001D5A75">
        <w:rPr>
          <w:rFonts w:eastAsia="Times New Roman" w:cstheme="minorHAnsi"/>
          <w:b/>
          <w:bCs/>
          <w:sz w:val="24"/>
          <w:szCs w:val="24"/>
          <w:u w:val="single"/>
          <w:lang w:val="en-US" w:eastAsia="en-GB"/>
        </w:rPr>
        <w:t xml:space="preserve">Additional guidance for </w:t>
      </w:r>
      <w:r w:rsidR="001A0B9A" w:rsidRPr="001D5A75">
        <w:rPr>
          <w:rFonts w:eastAsia="Times New Roman" w:cstheme="minorHAnsi"/>
          <w:b/>
          <w:bCs/>
          <w:sz w:val="24"/>
          <w:szCs w:val="24"/>
          <w:u w:val="single"/>
          <w:lang w:val="en-US" w:eastAsia="en-GB"/>
        </w:rPr>
        <w:t>Maths</w:t>
      </w:r>
      <w:r w:rsidRPr="001D5A75">
        <w:rPr>
          <w:rFonts w:eastAsia="Times New Roman" w:cstheme="minorHAnsi"/>
          <w:b/>
          <w:bCs/>
          <w:sz w:val="24"/>
          <w:szCs w:val="24"/>
          <w:u w:val="single"/>
          <w:lang w:val="en-US" w:eastAsia="en-GB"/>
        </w:rPr>
        <w:t>:-</w:t>
      </w:r>
      <w:r w:rsidR="001A0B9A" w:rsidRPr="001D5A75">
        <w:rPr>
          <w:rFonts w:eastAsia="Times New Roman" w:cstheme="minorHAnsi"/>
          <w:b/>
          <w:bCs/>
          <w:sz w:val="24"/>
          <w:szCs w:val="24"/>
          <w:u w:val="single"/>
          <w:lang w:val="en-US" w:eastAsia="en-GB"/>
        </w:rPr>
        <w:t xml:space="preserve"> </w:t>
      </w:r>
    </w:p>
    <w:p w14:paraId="247C26A4" w14:textId="76332D82" w:rsidR="001A0B9A" w:rsidRPr="00975099" w:rsidRDefault="001A0B9A" w:rsidP="0097509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975099">
        <w:rPr>
          <w:rFonts w:eastAsia="Times New Roman" w:cstheme="minorHAnsi"/>
          <w:sz w:val="24"/>
          <w:szCs w:val="24"/>
          <w:lang w:eastAsia="en-GB"/>
        </w:rPr>
        <w:t>Where children are successfully completing work and showing a good understanding, work should be adapted and the child and may not complete all earlier questions.</w:t>
      </w:r>
    </w:p>
    <w:p w14:paraId="33F8D837" w14:textId="6C8B900B" w:rsidR="001A0B9A" w:rsidRPr="00975099" w:rsidRDefault="001A0B9A" w:rsidP="001A0B9A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472DA356" w14:textId="77777777" w:rsidR="001D5A75" w:rsidRPr="001D5A75" w:rsidRDefault="00975099" w:rsidP="001D5A75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  <w:r w:rsidRPr="001D5A75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Additional guidance for Writing:-</w:t>
      </w:r>
    </w:p>
    <w:p w14:paraId="26F866A7" w14:textId="6278965F" w:rsidR="001D5A75" w:rsidRPr="001D5A75" w:rsidRDefault="001D5A75" w:rsidP="001D5A75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1D5A75">
        <w:rPr>
          <w:rStyle w:val="normaltextrun"/>
          <w:rFonts w:ascii="Calibri Light" w:hAnsi="Calibri Light" w:cs="Calibri Light"/>
        </w:rPr>
        <w:t>Feedback will be differentiated based on the type of writing: Scaffolded, Independent, and Disciplinary.</w:t>
      </w:r>
      <w:r w:rsidRPr="001D5A75">
        <w:rPr>
          <w:rStyle w:val="eop"/>
          <w:rFonts w:ascii="Calibri Light" w:hAnsi="Calibri Light" w:cs="Calibri Light"/>
        </w:rPr>
        <w:t> </w:t>
      </w:r>
    </w:p>
    <w:p w14:paraId="2D1FA6E9" w14:textId="791D333C" w:rsidR="001D5A75" w:rsidRDefault="001D5A75" w:rsidP="001D5A75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</w:rPr>
        <w:t>Skills lessons/Scaffolded Writes/Short Burst:</w:t>
      </w:r>
      <w:r>
        <w:rPr>
          <w:rStyle w:val="eop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Scaffolded writes and short burst writes should be marked in depth. Use marking codes to indicate specific areas for improvement. For older children (UKS2) working at age-related expectations, place the marking code in the margin to help them spot errors independently. A double tick for the taught skill indicates that it has been used correctly. Feedback should guide students on how to improve their work – this can be written or verbal. This feedback should be responded to by the students using a purple pen.</w:t>
      </w:r>
      <w:r>
        <w:rPr>
          <w:rStyle w:val="eop"/>
          <w:rFonts w:ascii="Calibri Light" w:hAnsi="Calibri Light" w:cs="Calibri Light"/>
        </w:rPr>
        <w:t> </w:t>
      </w:r>
    </w:p>
    <w:p w14:paraId="340DBDDB" w14:textId="5A3C6ED0" w:rsidR="001D5A75" w:rsidRDefault="001D5A75" w:rsidP="001D5A75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</w:rPr>
        <w:t>Independent Writes:</w:t>
      </w:r>
      <w:r>
        <w:rPr>
          <w:rStyle w:val="eop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Independent writes are assessment pieces and do not require in-depth marking. Provide a written comment at the end of the piece, praising what has been done well and suggesting a target for next time if applicable.</w:t>
      </w:r>
      <w:r>
        <w:rPr>
          <w:rStyle w:val="eop"/>
          <w:rFonts w:ascii="Calibri Light" w:hAnsi="Calibri Light" w:cs="Calibri Light"/>
        </w:rPr>
        <w:t> </w:t>
      </w:r>
    </w:p>
    <w:p w14:paraId="45682142" w14:textId="04C50F8B" w:rsidR="001D5A75" w:rsidRDefault="001D5A75" w:rsidP="001D5A75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</w:rPr>
        <w:t>Disciplinary Writes:</w:t>
      </w:r>
      <w:r>
        <w:rPr>
          <w:rStyle w:val="eop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Mark disciplinary writes in the same way as independent writes. Correct basic punctuation and grammar errors. This does not have to be as in-depth as scaffolded writes. If the disciplinary literacy is part of a wider curriculum (e.g., history, science, geography), ensure that key knowledge is marked and corrected.</w:t>
      </w:r>
      <w:r>
        <w:rPr>
          <w:rStyle w:val="eop"/>
          <w:rFonts w:ascii="Calibri Light" w:hAnsi="Calibri Light" w:cs="Calibri Light"/>
        </w:rPr>
        <w:t> </w:t>
      </w:r>
    </w:p>
    <w:p w14:paraId="46D0AE27" w14:textId="77777777" w:rsidR="001D5A75" w:rsidRDefault="001D5A75" w:rsidP="001D5A7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 Light" w:hAnsi="Calibri Light" w:cs="Calibri Light"/>
          <w:sz w:val="22"/>
          <w:szCs w:val="22"/>
        </w:rPr>
        <w:t> </w:t>
      </w:r>
    </w:p>
    <w:p w14:paraId="09085466" w14:textId="77777777" w:rsidR="00975099" w:rsidRPr="00975099" w:rsidRDefault="00975099" w:rsidP="001A0B9A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</w:p>
    <w:p w14:paraId="354DAB7D" w14:textId="77777777" w:rsidR="00425EE8" w:rsidRDefault="00425EE8" w:rsidP="00E67E0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</w:p>
    <w:p w14:paraId="6FF376F9" w14:textId="5DEE4778" w:rsidR="001A0B9A" w:rsidRPr="00425EE8" w:rsidRDefault="00870EED" w:rsidP="00425EE8">
      <w:pPr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32"/>
          <w:szCs w:val="32"/>
          <w:u w:val="single"/>
          <w:lang w:val="en-US" w:eastAsia="en-GB"/>
        </w:rPr>
      </w:pPr>
      <w:r w:rsidRPr="00425EE8">
        <w:rPr>
          <w:rFonts w:eastAsia="Times New Roman" w:cstheme="minorHAnsi"/>
          <w:b/>
          <w:bCs/>
          <w:sz w:val="32"/>
          <w:szCs w:val="32"/>
          <w:u w:val="single"/>
          <w:lang w:val="en-US" w:eastAsia="en-GB"/>
        </w:rPr>
        <w:t>Marking Code</w:t>
      </w:r>
    </w:p>
    <w:p w14:paraId="0C6F6846" w14:textId="6EA1B0CE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 xml:space="preserve">P – check punctuation </w:t>
      </w:r>
    </w:p>
    <w:p w14:paraId="28FFFEC0" w14:textId="4C08CE11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 xml:space="preserve">FS – full stop needed </w:t>
      </w:r>
    </w:p>
    <w:p w14:paraId="7FDCE3DD" w14:textId="08D63D11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 xml:space="preserve">CL – capital letter needed </w:t>
      </w:r>
    </w:p>
    <w:p w14:paraId="581E8680" w14:textId="1DF17551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 xml:space="preserve">SP – incorrect spelling </w:t>
      </w:r>
    </w:p>
    <w:p w14:paraId="261AC806" w14:textId="77777777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 xml:space="preserve">// - new paragraph needed </w:t>
      </w:r>
    </w:p>
    <w:p w14:paraId="6C785AC1" w14:textId="77777777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sym w:font="Wingdings" w:char="F0FC"/>
      </w:r>
      <w:r w:rsidRPr="00975099">
        <w:rPr>
          <w:rFonts w:cstheme="minorHAnsi"/>
          <w:sz w:val="24"/>
          <w:szCs w:val="24"/>
        </w:rPr>
        <w:sym w:font="Wingdings" w:char="F0FC"/>
      </w:r>
      <w:r w:rsidRPr="00975099">
        <w:rPr>
          <w:rFonts w:cstheme="minorHAnsi"/>
          <w:sz w:val="24"/>
          <w:szCs w:val="24"/>
        </w:rPr>
        <w:t xml:space="preserve"> - great word choice, sentence, paragraph or related to learning objective / correct answer </w:t>
      </w:r>
    </w:p>
    <w:p w14:paraId="603E9061" w14:textId="77777777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sym w:font="Wingdings" w:char="F06C"/>
      </w:r>
      <w:r w:rsidRPr="00975099">
        <w:rPr>
          <w:rFonts w:cstheme="minorHAnsi"/>
          <w:sz w:val="24"/>
          <w:szCs w:val="24"/>
        </w:rPr>
        <w:t xml:space="preserve"> - incorrect answer</w:t>
      </w:r>
    </w:p>
    <w:p w14:paraId="5B35B33A" w14:textId="77777777" w:rsidR="00870EED" w:rsidRPr="00975099" w:rsidRDefault="00870EED" w:rsidP="00870EED">
      <w:pPr>
        <w:rPr>
          <w:rFonts w:cstheme="minorHAnsi"/>
          <w:sz w:val="24"/>
          <w:szCs w:val="24"/>
        </w:rPr>
      </w:pPr>
      <w:r w:rsidRPr="00975099">
        <w:rPr>
          <w:rFonts w:cstheme="minorHAnsi"/>
          <w:sz w:val="24"/>
          <w:szCs w:val="24"/>
        </w:rPr>
        <w:t>S – child has received some support with their work. This may be used for individual questions or paragraphs</w:t>
      </w:r>
    </w:p>
    <w:p w14:paraId="136E0F20" w14:textId="362997AE" w:rsidR="00E67E0C" w:rsidRPr="00975099" w:rsidRDefault="00E67E0C" w:rsidP="00E67E0C">
      <w:pPr>
        <w:rPr>
          <w:rFonts w:cstheme="minorHAnsi"/>
          <w:sz w:val="24"/>
          <w:szCs w:val="24"/>
        </w:rPr>
      </w:pPr>
    </w:p>
    <w:p w14:paraId="1ECA39FB" w14:textId="49E31F18" w:rsidR="00E67E0C" w:rsidRPr="00975099" w:rsidRDefault="00E67E0C" w:rsidP="00E67E0C">
      <w:pPr>
        <w:rPr>
          <w:rFonts w:eastAsia="Times New Roman" w:cstheme="minorHAnsi"/>
          <w:sz w:val="24"/>
          <w:szCs w:val="24"/>
          <w:lang w:eastAsia="en-GB"/>
        </w:rPr>
      </w:pPr>
    </w:p>
    <w:p w14:paraId="07A8FB03" w14:textId="77777777" w:rsidR="00E67E0C" w:rsidRPr="00975099" w:rsidRDefault="00E67E0C" w:rsidP="00E67E0C">
      <w:pPr>
        <w:rPr>
          <w:rFonts w:cstheme="minorHAnsi"/>
          <w:sz w:val="24"/>
          <w:szCs w:val="24"/>
        </w:rPr>
      </w:pPr>
    </w:p>
    <w:sectPr w:rsidR="00E67E0C" w:rsidRPr="00975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1376D" w14:textId="77777777" w:rsidR="00F2370C" w:rsidRDefault="00F2370C" w:rsidP="001A0B9A">
      <w:pPr>
        <w:spacing w:after="0" w:line="240" w:lineRule="auto"/>
      </w:pPr>
      <w:r>
        <w:separator/>
      </w:r>
    </w:p>
  </w:endnote>
  <w:endnote w:type="continuationSeparator" w:id="0">
    <w:p w14:paraId="4A1D8C6A" w14:textId="77777777" w:rsidR="00F2370C" w:rsidRDefault="00F2370C" w:rsidP="001A0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AB9F" w14:textId="63FDC070" w:rsidR="001A0B9A" w:rsidRDefault="001A0B9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8CC6EAB" wp14:editId="24B3D921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B4612A" w14:textId="09003990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CC6EA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vrtQEKAgAAHAQAAA4AAAAA&#10;AAAAAAAAAAAALgIAAGRycy9lMm9Eb2MueG1sUEsBAi0AFAAGAAgAAAAhAHVQdsDXAAAAAwEAAA8A&#10;AAAAAAAAAAAAAAAAZAQAAGRycy9kb3ducmV2LnhtbFBLBQYAAAAABAAEAPMAAABoBQAAAAA=&#10;" filled="f" stroked="f">
              <v:textbox style="mso-fit-shape-to-text:t" inset="15pt,0,0,0">
                <w:txbxContent>
                  <w:p w14:paraId="1EB4612A" w14:textId="09003990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76962" w14:textId="0F6CF907" w:rsidR="001A0B9A" w:rsidRDefault="001A0B9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29A31D5" wp14:editId="2C60DF54">
              <wp:simplePos x="914400" y="10074303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E6C25" w14:textId="75D7A4B9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9A31D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IZUBzwKAgAAHAQAAA4AAAAA&#10;AAAAAAAAAAAALgIAAGRycy9lMm9Eb2MueG1sUEsBAi0AFAAGAAgAAAAhAHVQdsDXAAAAAwEAAA8A&#10;AAAAAAAAAAAAAAAAZAQAAGRycy9kb3ducmV2LnhtbFBLBQYAAAAABAAEAPMAAABoBQAAAAA=&#10;" filled="f" stroked="f">
              <v:textbox style="mso-fit-shape-to-text:t" inset="15pt,0,0,0">
                <w:txbxContent>
                  <w:p w14:paraId="5F8E6C25" w14:textId="75D7A4B9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C25B2" w14:textId="4775DA9E" w:rsidR="001A0B9A" w:rsidRDefault="001A0B9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F50C800" wp14:editId="0CE84A7A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7939BD" w14:textId="33A8D031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50C8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jXqLEKAgAAHAQAAA4AAAAA&#10;AAAAAAAAAAAALgIAAGRycy9lMm9Eb2MueG1sUEsBAi0AFAAGAAgAAAAhAHVQdsDXAAAAAwEAAA8A&#10;AAAAAAAAAAAAAAAAZAQAAGRycy9kb3ducmV2LnhtbFBLBQYAAAAABAAEAPMAAABoBQAAAAA=&#10;" filled="f" stroked="f">
              <v:textbox style="mso-fit-shape-to-text:t" inset="15pt,0,0,0">
                <w:txbxContent>
                  <w:p w14:paraId="467939BD" w14:textId="33A8D031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A4D8" w14:textId="77777777" w:rsidR="00F2370C" w:rsidRDefault="00F2370C" w:rsidP="001A0B9A">
      <w:pPr>
        <w:spacing w:after="0" w:line="240" w:lineRule="auto"/>
      </w:pPr>
      <w:r>
        <w:separator/>
      </w:r>
    </w:p>
  </w:footnote>
  <w:footnote w:type="continuationSeparator" w:id="0">
    <w:p w14:paraId="34083257" w14:textId="77777777" w:rsidR="00F2370C" w:rsidRDefault="00F2370C" w:rsidP="001A0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50EA4" w14:textId="6142F3D4" w:rsidR="001A0B9A" w:rsidRDefault="001A0B9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090EA59" wp14:editId="2DD57D48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F89D0B" w14:textId="01AD8DA2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90EA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ZrBgIAABU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" filled="f" stroked="f">
              <v:textbox style="mso-fit-shape-to-text:t" inset="15pt,0,0,0">
                <w:txbxContent>
                  <w:p w14:paraId="69F89D0B" w14:textId="01AD8DA2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C2E2E" w14:textId="441F9F79" w:rsidR="001A0B9A" w:rsidRDefault="00425EE8" w:rsidP="00425EE8">
    <w:pPr>
      <w:pStyle w:val="Header"/>
      <w:jc w:val="center"/>
    </w:pPr>
    <w:r>
      <w:rPr>
        <w:noProof/>
      </w:rPr>
      <w:drawing>
        <wp:inline distT="0" distB="0" distL="0" distR="0" wp14:anchorId="0C35B12A" wp14:editId="35A0027D">
          <wp:extent cx="2101932" cy="912438"/>
          <wp:effectExtent l="0" t="0" r="0" b="2540"/>
          <wp:docPr id="7" name="Picture 7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8141" cy="9194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A0B9A"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1A0C32A" wp14:editId="43BAD25C">
              <wp:simplePos x="914400" y="453224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CCD6CB" w14:textId="7658F4E5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A0C32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left:0;text-align:left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" filled="f" stroked="f">
              <v:textbox style="mso-fit-shape-to-text:t" inset="15pt,0,0,0">
                <w:txbxContent>
                  <w:p w14:paraId="3DCCD6CB" w14:textId="7658F4E5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0A3D" w14:textId="46D485CC" w:rsidR="001A0B9A" w:rsidRDefault="001A0B9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1DBE72" wp14:editId="4A7B67A1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9F0866" w14:textId="16122978" w:rsidR="001A0B9A" w:rsidRPr="001A0B9A" w:rsidRDefault="001A0B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B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1DBE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BqMCQIAABw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" filled="f" stroked="f">
              <v:textbox style="mso-fit-shape-to-text:t" inset="15pt,0,0,0">
                <w:txbxContent>
                  <w:p w14:paraId="5E9F0866" w14:textId="16122978" w:rsidR="001A0B9A" w:rsidRPr="001A0B9A" w:rsidRDefault="001A0B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B9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F2B50"/>
    <w:multiLevelType w:val="hybridMultilevel"/>
    <w:tmpl w:val="D2467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57230"/>
    <w:multiLevelType w:val="hybridMultilevel"/>
    <w:tmpl w:val="79BEEE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0C"/>
    <w:rsid w:val="001A0B9A"/>
    <w:rsid w:val="001D5A75"/>
    <w:rsid w:val="00425EE8"/>
    <w:rsid w:val="004C6E83"/>
    <w:rsid w:val="00870EED"/>
    <w:rsid w:val="00975099"/>
    <w:rsid w:val="00B8278E"/>
    <w:rsid w:val="00DD306C"/>
    <w:rsid w:val="00E53836"/>
    <w:rsid w:val="00E57F83"/>
    <w:rsid w:val="00E67E0C"/>
    <w:rsid w:val="00F2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A386E2"/>
  <w15:chartTrackingRefBased/>
  <w15:docId w15:val="{F98FE02B-35C9-4ACB-BDF5-D488171FA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B9A"/>
  </w:style>
  <w:style w:type="paragraph" w:styleId="Footer">
    <w:name w:val="footer"/>
    <w:basedOn w:val="Normal"/>
    <w:link w:val="FooterChar"/>
    <w:uiPriority w:val="99"/>
    <w:unhideWhenUsed/>
    <w:rsid w:val="001A0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B9A"/>
  </w:style>
  <w:style w:type="paragraph" w:styleId="ListParagraph">
    <w:name w:val="List Paragraph"/>
    <w:basedOn w:val="Normal"/>
    <w:uiPriority w:val="34"/>
    <w:qFormat/>
    <w:rsid w:val="004C6E83"/>
    <w:pPr>
      <w:ind w:left="720"/>
      <w:contextualSpacing/>
    </w:pPr>
  </w:style>
  <w:style w:type="paragraph" w:customStyle="1" w:styleId="paragraph">
    <w:name w:val="paragraph"/>
    <w:basedOn w:val="Normal"/>
    <w:rsid w:val="001D5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D5A75"/>
  </w:style>
  <w:style w:type="character" w:customStyle="1" w:styleId="eop">
    <w:name w:val="eop"/>
    <w:basedOn w:val="DefaultParagraphFont"/>
    <w:rsid w:val="001D5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Reetz</dc:creator>
  <cp:keywords/>
  <dc:description/>
  <cp:lastModifiedBy>M Reetz</cp:lastModifiedBy>
  <cp:revision>9</cp:revision>
  <dcterms:created xsi:type="dcterms:W3CDTF">2025-01-13T16:30:00Z</dcterms:created>
  <dcterms:modified xsi:type="dcterms:W3CDTF">2025-01-14T09:29:00Z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2025-01-13T16:49:31Z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3076a60b-e746-4ce9-bff1-6321555ea28a</vt:lpwstr>
  </property>
  <property fmtid="{D5CDD505-2E9C-101B-9397-08002B2CF9AE}" pid="14" name="MSIP_Label_b3e3b5ea-4b98-4e48-b5c9-b587d8d98a9b_ContentBits">
    <vt:lpwstr>3</vt:lpwstr>
  </property>
</Properties>
</file>